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78" w:rsidRDefault="00283818" w:rsidP="00385F0B">
      <w:pPr>
        <w:tabs>
          <w:tab w:val="left" w:pos="6237"/>
        </w:tabs>
        <w:ind w:left="6237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Your </w:t>
      </w:r>
      <w:proofErr w:type="spellStart"/>
      <w:r>
        <w:rPr>
          <w:rFonts w:ascii="Arial" w:hAnsi="Arial"/>
          <w:lang w:val="it-IT"/>
        </w:rPr>
        <w:t>contact</w:t>
      </w:r>
      <w:proofErr w:type="spellEnd"/>
      <w:r w:rsidR="0071259C">
        <w:rPr>
          <w:rFonts w:ascii="Arial" w:hAnsi="Arial"/>
          <w:lang w:val="it-IT"/>
        </w:rPr>
        <w:t>:</w:t>
      </w:r>
    </w:p>
    <w:p w:rsidR="00385F0B" w:rsidRPr="00E401CE" w:rsidRDefault="00283818" w:rsidP="00385F0B">
      <w:pPr>
        <w:tabs>
          <w:tab w:val="left" w:pos="6237"/>
        </w:tabs>
        <w:ind w:left="6237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Dirk Rott, </w:t>
      </w:r>
      <w:r w:rsidR="00385F0B" w:rsidRPr="00E401CE">
        <w:rPr>
          <w:rFonts w:ascii="Arial" w:hAnsi="Arial"/>
          <w:lang w:val="it-IT"/>
        </w:rPr>
        <w:t>Marketing</w:t>
      </w:r>
      <w:r>
        <w:rPr>
          <w:rFonts w:ascii="Arial" w:hAnsi="Arial"/>
          <w:lang w:val="it-IT"/>
        </w:rPr>
        <w:t xml:space="preserve"> Manager</w:t>
      </w:r>
    </w:p>
    <w:p w:rsidR="000A7E7C" w:rsidRPr="00E401CE" w:rsidRDefault="000A7E7C">
      <w:pPr>
        <w:tabs>
          <w:tab w:val="left" w:pos="6237"/>
        </w:tabs>
        <w:ind w:left="-284"/>
        <w:rPr>
          <w:rFonts w:ascii="Arial" w:hAnsi="Arial"/>
          <w:lang w:val="it-IT"/>
        </w:rPr>
      </w:pPr>
    </w:p>
    <w:p w:rsidR="00385F0B" w:rsidRPr="00615245" w:rsidRDefault="00385F0B">
      <w:pPr>
        <w:tabs>
          <w:tab w:val="left" w:pos="6237"/>
        </w:tabs>
        <w:ind w:left="-284"/>
        <w:rPr>
          <w:rFonts w:ascii="Arial" w:hAnsi="Arial"/>
          <w:b/>
          <w:lang w:val="it-IT"/>
        </w:rPr>
      </w:pPr>
    </w:p>
    <w:p w:rsidR="00BE7F35" w:rsidRPr="00697321" w:rsidRDefault="00385F0B" w:rsidP="003E20C5">
      <w:pPr>
        <w:tabs>
          <w:tab w:val="left" w:pos="6237"/>
        </w:tabs>
        <w:ind w:left="-284"/>
        <w:rPr>
          <w:rFonts w:ascii="Arial" w:hAnsi="Arial" w:cs="Arial"/>
          <w:b/>
          <w:bCs/>
          <w:sz w:val="24"/>
          <w:szCs w:val="24"/>
          <w:lang w:val="en-US"/>
        </w:rPr>
      </w:pPr>
      <w:r w:rsidRPr="00615245">
        <w:rPr>
          <w:rFonts w:ascii="Arial" w:hAnsi="Arial"/>
        </w:rPr>
        <w:tab/>
      </w:r>
      <w:r w:rsidR="00283818">
        <w:rPr>
          <w:rFonts w:ascii="Arial" w:hAnsi="Arial"/>
          <w:sz w:val="22"/>
          <w:szCs w:val="22"/>
          <w:lang w:val="en-US"/>
        </w:rPr>
        <w:t>15</w:t>
      </w:r>
      <w:r w:rsidR="00726FD8" w:rsidRPr="00697321">
        <w:rPr>
          <w:rFonts w:ascii="Arial" w:hAnsi="Arial"/>
          <w:sz w:val="22"/>
          <w:szCs w:val="22"/>
          <w:lang w:val="en-US"/>
        </w:rPr>
        <w:t xml:space="preserve"> </w:t>
      </w:r>
      <w:r w:rsidR="00D96EE4">
        <w:rPr>
          <w:rFonts w:ascii="Arial" w:hAnsi="Arial"/>
          <w:sz w:val="22"/>
          <w:szCs w:val="22"/>
          <w:lang w:val="en-US"/>
        </w:rPr>
        <w:t>March</w:t>
      </w:r>
      <w:r w:rsidR="00283818">
        <w:rPr>
          <w:rFonts w:ascii="Arial" w:hAnsi="Arial"/>
          <w:sz w:val="22"/>
          <w:szCs w:val="22"/>
          <w:lang w:val="en-US"/>
        </w:rPr>
        <w:t xml:space="preserve"> 2021</w:t>
      </w:r>
      <w:r w:rsidR="000156CA" w:rsidRPr="00697321">
        <w:rPr>
          <w:rFonts w:ascii="Arial" w:hAnsi="Arial"/>
          <w:sz w:val="22"/>
          <w:szCs w:val="22"/>
          <w:lang w:val="en-US"/>
        </w:rPr>
        <w:t xml:space="preserve"> </w:t>
      </w:r>
      <w:r w:rsidR="001A2183" w:rsidRPr="00697321">
        <w:rPr>
          <w:rFonts w:ascii="Arial" w:hAnsi="Arial"/>
          <w:b/>
          <w:color w:val="FF0000"/>
          <w:sz w:val="22"/>
          <w:szCs w:val="22"/>
          <w:lang w:val="en-US"/>
        </w:rPr>
        <w:br/>
      </w:r>
      <w:r w:rsidR="003E20C5" w:rsidRPr="00697321">
        <w:rPr>
          <w:rFonts w:ascii="Arial" w:hAnsi="Arial" w:cs="Arial"/>
          <w:b/>
          <w:bCs/>
          <w:sz w:val="24"/>
          <w:szCs w:val="24"/>
          <w:lang w:val="en-US"/>
        </w:rPr>
        <w:t xml:space="preserve">    </w:t>
      </w:r>
    </w:p>
    <w:p w:rsidR="00424FE4" w:rsidRPr="00697321" w:rsidRDefault="00385F0B" w:rsidP="00BE7F35">
      <w:pPr>
        <w:tabs>
          <w:tab w:val="left" w:pos="6237"/>
        </w:tabs>
        <w:rPr>
          <w:rFonts w:ascii="Arial" w:hAnsi="Arial" w:cs="Arial"/>
          <w:b/>
          <w:bCs/>
          <w:sz w:val="8"/>
          <w:szCs w:val="8"/>
          <w:lang w:val="en-US"/>
        </w:rPr>
      </w:pPr>
      <w:r w:rsidRPr="00697321">
        <w:rPr>
          <w:rFonts w:ascii="Arial" w:hAnsi="Arial" w:cs="Arial"/>
          <w:b/>
          <w:bCs/>
          <w:sz w:val="24"/>
          <w:szCs w:val="24"/>
          <w:lang w:val="en-US"/>
        </w:rPr>
        <w:t>Press</w:t>
      </w:r>
      <w:r w:rsidR="00726FD8" w:rsidRPr="00697321">
        <w:rPr>
          <w:rFonts w:ascii="Arial" w:hAnsi="Arial" w:cs="Arial"/>
          <w:b/>
          <w:bCs/>
          <w:sz w:val="24"/>
          <w:szCs w:val="24"/>
          <w:lang w:val="en-US"/>
        </w:rPr>
        <w:t xml:space="preserve"> release</w:t>
      </w:r>
      <w:r w:rsidRPr="00697321">
        <w:rPr>
          <w:rFonts w:ascii="Arial" w:hAnsi="Arial" w:cs="Arial"/>
          <w:b/>
          <w:bCs/>
          <w:sz w:val="24"/>
          <w:szCs w:val="24"/>
          <w:lang w:val="en-US"/>
        </w:rPr>
        <w:t xml:space="preserve"> W</w:t>
      </w:r>
      <w:r w:rsidR="008F7202" w:rsidRPr="00697321">
        <w:rPr>
          <w:rFonts w:ascii="Arial" w:hAnsi="Arial" w:cs="Arial"/>
          <w:b/>
          <w:bCs/>
          <w:sz w:val="24"/>
          <w:szCs w:val="24"/>
          <w:lang w:val="en-US"/>
        </w:rPr>
        <w:t>A</w:t>
      </w:r>
      <w:r w:rsidR="00283818">
        <w:rPr>
          <w:rFonts w:ascii="Arial" w:hAnsi="Arial" w:cs="Arial"/>
          <w:b/>
          <w:bCs/>
          <w:sz w:val="24"/>
          <w:szCs w:val="24"/>
          <w:lang w:val="en-US"/>
        </w:rPr>
        <w:t>21</w:t>
      </w:r>
      <w:r w:rsidR="00D96EE4">
        <w:rPr>
          <w:rFonts w:ascii="Arial" w:hAnsi="Arial" w:cs="Arial"/>
          <w:b/>
          <w:bCs/>
          <w:sz w:val="24"/>
          <w:szCs w:val="24"/>
          <w:lang w:val="en-US"/>
        </w:rPr>
        <w:t>02</w:t>
      </w:r>
      <w:r w:rsidR="00E571DD" w:rsidRPr="00697321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="008840E8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BE7F35" w:rsidRPr="00697321">
        <w:rPr>
          <w:rFonts w:ascii="Arial" w:eastAsiaTheme="minorHAnsi" w:hAnsi="Arial" w:cs="Arial"/>
          <w:b/>
          <w:sz w:val="24"/>
          <w:szCs w:val="24"/>
          <w:lang w:val="en-US" w:eastAsia="en-US"/>
        </w:rPr>
        <w:br/>
      </w:r>
    </w:p>
    <w:p w:rsidR="00870049" w:rsidRPr="00697321" w:rsidRDefault="00870049" w:rsidP="00870049">
      <w:pPr>
        <w:rPr>
          <w:rFonts w:ascii="Arial" w:hAnsi="Arial" w:cs="Arial"/>
          <w:lang w:val="en-US"/>
        </w:rPr>
      </w:pPr>
      <w:r w:rsidRPr="00697321">
        <w:rPr>
          <w:rFonts w:ascii="Arial" w:hAnsi="Arial" w:cs="Arial"/>
          <w:lang w:val="en-US"/>
        </w:rPr>
        <w:t xml:space="preserve">Images and text material are released for publication in the trade press (print and online). </w:t>
      </w:r>
    </w:p>
    <w:p w:rsidR="003E20C5" w:rsidRPr="00697321" w:rsidRDefault="00870049" w:rsidP="00870049">
      <w:pPr>
        <w:rPr>
          <w:rFonts w:ascii="Arial" w:hAnsi="Arial" w:cs="Arial"/>
          <w:lang w:val="en-US"/>
        </w:rPr>
      </w:pPr>
      <w:r w:rsidRPr="00697321">
        <w:rPr>
          <w:rFonts w:ascii="Arial" w:hAnsi="Arial" w:cs="Arial"/>
          <w:lang w:val="en-US"/>
        </w:rPr>
        <w:t>Please send us a specimen copy after publication. Thank you very much for your efforts.</w:t>
      </w:r>
    </w:p>
    <w:p w:rsidR="000156CA" w:rsidRPr="00697321" w:rsidRDefault="0089091F" w:rsidP="00EA45EA">
      <w:pPr>
        <w:rPr>
          <w:rFonts w:ascii="Arial" w:hAnsi="Arial" w:cs="Arial"/>
          <w:sz w:val="22"/>
          <w:szCs w:val="22"/>
          <w:lang w:val="en-US"/>
        </w:rPr>
      </w:pPr>
      <w:r w:rsidRPr="00697321">
        <w:rPr>
          <w:rFonts w:ascii="Arial" w:hAnsi="Arial" w:cs="Arial"/>
          <w:sz w:val="24"/>
          <w:szCs w:val="24"/>
          <w:lang w:val="en-US"/>
        </w:rPr>
        <w:t>______________________________________________________________</w:t>
      </w:r>
      <w:r w:rsidR="00A178CC" w:rsidRPr="00697321">
        <w:rPr>
          <w:rFonts w:ascii="Arial" w:hAnsi="Arial" w:cs="Arial"/>
          <w:sz w:val="24"/>
          <w:szCs w:val="24"/>
          <w:lang w:val="en-US"/>
        </w:rPr>
        <w:t>___</w:t>
      </w:r>
      <w:r w:rsidRPr="00697321">
        <w:rPr>
          <w:rFonts w:ascii="Arial" w:hAnsi="Arial" w:cs="Arial"/>
          <w:sz w:val="24"/>
          <w:szCs w:val="24"/>
          <w:lang w:val="en-US"/>
        </w:rPr>
        <w:t>____</w:t>
      </w:r>
      <w:r w:rsidRPr="00697321">
        <w:rPr>
          <w:rFonts w:ascii="Arial" w:hAnsi="Arial" w:cs="Arial"/>
          <w:sz w:val="24"/>
          <w:szCs w:val="24"/>
          <w:lang w:val="en-US"/>
        </w:rPr>
        <w:br/>
      </w:r>
    </w:p>
    <w:p w:rsidR="00D96EE4" w:rsidRDefault="00D96EE4" w:rsidP="00D96EE4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D96EE4" w:rsidRPr="00D96EE4" w:rsidRDefault="00D96EE4" w:rsidP="00D96EE4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  <w:r w:rsidRPr="00D96EE4">
        <w:rPr>
          <w:rFonts w:ascii="Arial" w:hAnsi="Arial" w:cs="Arial"/>
          <w:b/>
          <w:sz w:val="22"/>
          <w:szCs w:val="22"/>
          <w:lang w:val="en-US"/>
        </w:rPr>
        <w:t>The new length measuring system LMSCA</w:t>
      </w:r>
    </w:p>
    <w:p w:rsidR="00D96EE4" w:rsidRPr="00D96EE4" w:rsidRDefault="00D96EE4" w:rsidP="00D96EE4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D96EE4">
        <w:rPr>
          <w:rFonts w:ascii="Arial" w:hAnsi="Arial" w:cs="Arial"/>
          <w:b/>
          <w:sz w:val="22"/>
          <w:szCs w:val="22"/>
          <w:lang w:val="en-US"/>
        </w:rPr>
        <w:t>Ultra-compact and industrially robust length measuring system</w:t>
      </w:r>
    </w:p>
    <w:p w:rsidR="00D96EE4" w:rsidRPr="00D96EE4" w:rsidRDefault="00D96EE4" w:rsidP="00D96EE4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D96EE4" w:rsidRPr="00D96EE4" w:rsidRDefault="00D96EE4" w:rsidP="00D96EE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D96EE4">
        <w:rPr>
          <w:rFonts w:ascii="Arial" w:hAnsi="Arial" w:cs="Arial"/>
          <w:sz w:val="22"/>
          <w:szCs w:val="22"/>
          <w:lang w:val="en-US"/>
        </w:rPr>
        <w:t>Wachendorff Automation is expanding its product portfolio of length measuring systems to include an extremely compact yet robust system. The system is just 120 mm long!</w:t>
      </w:r>
    </w:p>
    <w:p w:rsidR="00D96EE4" w:rsidRPr="00D96EE4" w:rsidRDefault="00D96EE4" w:rsidP="00D96EE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D96EE4">
        <w:rPr>
          <w:rFonts w:ascii="Arial" w:hAnsi="Arial" w:cs="Arial"/>
          <w:sz w:val="22"/>
          <w:szCs w:val="22"/>
          <w:lang w:val="en-US"/>
        </w:rPr>
        <w:t>It can be combined with measuring wheels of 200 mm circumference.</w:t>
      </w:r>
    </w:p>
    <w:p w:rsidR="00D96EE4" w:rsidRPr="00D96EE4" w:rsidRDefault="00D96EE4" w:rsidP="00D96EE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D96EE4">
        <w:rPr>
          <w:rFonts w:ascii="Arial" w:hAnsi="Arial" w:cs="Arial"/>
          <w:sz w:val="22"/>
          <w:szCs w:val="22"/>
          <w:lang w:val="en-US"/>
        </w:rPr>
        <w:t>With the pre-assembled encoders of the WDGP series, resolutions of 80 pulses per mi</w:t>
      </w:r>
      <w:r>
        <w:rPr>
          <w:rFonts w:ascii="Arial" w:hAnsi="Arial" w:cs="Arial"/>
          <w:sz w:val="22"/>
          <w:szCs w:val="22"/>
          <w:lang w:val="en-US"/>
        </w:rPr>
        <w:t>l</w:t>
      </w:r>
      <w:r w:rsidRPr="00D96EE4">
        <w:rPr>
          <w:rFonts w:ascii="Arial" w:hAnsi="Arial" w:cs="Arial"/>
          <w:sz w:val="22"/>
          <w:szCs w:val="22"/>
          <w:lang w:val="en-US"/>
        </w:rPr>
        <w:t>limeter or 0.0125 mm per pulse are achievable.</w:t>
      </w:r>
    </w:p>
    <w:p w:rsidR="00D96EE4" w:rsidRPr="00D96EE4" w:rsidRDefault="00D96EE4" w:rsidP="00D96EE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Other important feature</w:t>
      </w:r>
      <w:r w:rsidRPr="00D96EE4">
        <w:rPr>
          <w:rFonts w:ascii="Arial" w:hAnsi="Arial" w:cs="Arial"/>
          <w:sz w:val="22"/>
          <w:szCs w:val="22"/>
          <w:lang w:val="en-US"/>
        </w:rPr>
        <w:t>: adjustable contact pressure from 0 to 20 Newton in 5 Newton steps</w:t>
      </w:r>
      <w:r>
        <w:rPr>
          <w:rFonts w:ascii="Arial" w:hAnsi="Arial" w:cs="Arial"/>
          <w:sz w:val="22"/>
          <w:szCs w:val="22"/>
          <w:lang w:val="en-US"/>
        </w:rPr>
        <w:t>!</w:t>
      </w:r>
      <w:r>
        <w:rPr>
          <w:rFonts w:ascii="Arial" w:hAnsi="Arial" w:cs="Arial"/>
          <w:sz w:val="22"/>
          <w:szCs w:val="22"/>
          <w:lang w:val="en-US"/>
        </w:rPr>
        <w:br/>
      </w:r>
      <w:r w:rsidRPr="00D96EE4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726FD8" w:rsidRPr="00697321" w:rsidRDefault="00726FD8" w:rsidP="00726FD8">
      <w:pPr>
        <w:rPr>
          <w:rFonts w:ascii="Arial" w:hAnsi="Arial" w:cs="Arial"/>
          <w:sz w:val="22"/>
          <w:szCs w:val="22"/>
          <w:lang w:val="en-US"/>
        </w:rPr>
      </w:pPr>
    </w:p>
    <w:p w:rsidR="00D96EE4" w:rsidRDefault="00726FD8" w:rsidP="00726FD8">
      <w:pPr>
        <w:rPr>
          <w:rFonts w:ascii="Arial" w:hAnsi="Arial" w:cs="Arial"/>
          <w:sz w:val="22"/>
          <w:szCs w:val="22"/>
        </w:rPr>
      </w:pPr>
      <w:r w:rsidRPr="00726FD8">
        <w:rPr>
          <w:rFonts w:ascii="Arial" w:hAnsi="Arial" w:cs="Arial"/>
          <w:sz w:val="22"/>
          <w:szCs w:val="22"/>
        </w:rPr>
        <w:t xml:space="preserve">Further </w:t>
      </w:r>
      <w:proofErr w:type="spellStart"/>
      <w:r w:rsidRPr="00726FD8">
        <w:rPr>
          <w:rFonts w:ascii="Arial" w:hAnsi="Arial" w:cs="Arial"/>
          <w:sz w:val="22"/>
          <w:szCs w:val="22"/>
        </w:rPr>
        <w:t>information</w:t>
      </w:r>
      <w:proofErr w:type="spellEnd"/>
      <w:r w:rsidR="00D96EE4">
        <w:rPr>
          <w:rFonts w:ascii="Arial" w:hAnsi="Arial" w:cs="Arial"/>
          <w:sz w:val="22"/>
          <w:szCs w:val="22"/>
        </w:rPr>
        <w:t>:</w:t>
      </w:r>
      <w:r w:rsidR="00D96EE4">
        <w:rPr>
          <w:rFonts w:ascii="Arial" w:hAnsi="Arial" w:cs="Arial"/>
          <w:sz w:val="22"/>
          <w:szCs w:val="22"/>
        </w:rPr>
        <w:br/>
      </w:r>
      <w:hyperlink r:id="rId7" w:history="1">
        <w:r w:rsidR="00D96EE4" w:rsidRPr="00E85E0B">
          <w:rPr>
            <w:rStyle w:val="Hyperlink"/>
            <w:rFonts w:ascii="Arial" w:hAnsi="Arial" w:cs="Arial"/>
            <w:sz w:val="22"/>
            <w:szCs w:val="22"/>
          </w:rPr>
          <w:t>https://www.wachendorff-automation.com/length-measurement-system-information/</w:t>
        </w:r>
      </w:hyperlink>
    </w:p>
    <w:p w:rsidR="00726FD8" w:rsidRDefault="00726FD8" w:rsidP="00726FD8">
      <w:pPr>
        <w:rPr>
          <w:rFonts w:ascii="Arial" w:hAnsi="Arial" w:cs="Arial"/>
          <w:sz w:val="22"/>
          <w:szCs w:val="22"/>
        </w:rPr>
      </w:pPr>
    </w:p>
    <w:p w:rsidR="00726FD8" w:rsidRDefault="00726FD8" w:rsidP="00726FD8">
      <w:pPr>
        <w:rPr>
          <w:rFonts w:ascii="Arial" w:hAnsi="Arial" w:cs="Arial"/>
          <w:sz w:val="22"/>
          <w:szCs w:val="22"/>
        </w:rPr>
      </w:pPr>
    </w:p>
    <w:p w:rsidR="007836BB" w:rsidRPr="0094490F" w:rsidRDefault="00726FD8" w:rsidP="0094490F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726FD8">
        <w:rPr>
          <w:rFonts w:ascii="Arial" w:hAnsi="Arial" w:cs="Arial"/>
          <w:sz w:val="22"/>
          <w:szCs w:val="22"/>
        </w:rPr>
        <w:t>Image material (Wachendorff Automation):</w:t>
      </w:r>
      <w:r w:rsidR="0094490F">
        <w:rPr>
          <w:rFonts w:ascii="Arial" w:hAnsi="Arial" w:cs="Arial"/>
          <w:sz w:val="22"/>
          <w:szCs w:val="22"/>
        </w:rPr>
        <w:br/>
      </w:r>
      <w:r w:rsidR="0094490F">
        <w:rPr>
          <w:rFonts w:ascii="Arial" w:hAnsi="Arial" w:cs="Arial"/>
          <w:sz w:val="22"/>
          <w:szCs w:val="22"/>
        </w:rPr>
        <w:br/>
      </w:r>
      <w:r w:rsidR="00D96EE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94B97CB">
            <wp:extent cx="6352540" cy="1524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836BB" w:rsidRPr="0094490F" w:rsidSect="00BE7F3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2" w:right="626" w:bottom="568" w:left="1276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A56" w:rsidRDefault="004B7A56">
      <w:r>
        <w:separator/>
      </w:r>
    </w:p>
  </w:endnote>
  <w:endnote w:type="continuationSeparator" w:id="0">
    <w:p w:rsidR="004B7A56" w:rsidRDefault="004B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545864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C275E" w:rsidRPr="00BC275E" w:rsidRDefault="00BC275E">
        <w:pPr>
          <w:pStyle w:val="Fuzeile"/>
          <w:jc w:val="center"/>
          <w:rPr>
            <w:rFonts w:ascii="Arial" w:hAnsi="Arial" w:cs="Arial"/>
          </w:rPr>
        </w:pPr>
        <w:r w:rsidRPr="00BC275E">
          <w:rPr>
            <w:rFonts w:ascii="Arial" w:hAnsi="Arial" w:cs="Arial"/>
          </w:rPr>
          <w:fldChar w:fldCharType="begin"/>
        </w:r>
        <w:r w:rsidRPr="00BC275E">
          <w:rPr>
            <w:rFonts w:ascii="Arial" w:hAnsi="Arial" w:cs="Arial"/>
          </w:rPr>
          <w:instrText>PAGE   \* MERGEFORMAT</w:instrText>
        </w:r>
        <w:r w:rsidRPr="00BC275E">
          <w:rPr>
            <w:rFonts w:ascii="Arial" w:hAnsi="Arial" w:cs="Arial"/>
          </w:rPr>
          <w:fldChar w:fldCharType="separate"/>
        </w:r>
        <w:r w:rsidR="00283818">
          <w:rPr>
            <w:rFonts w:ascii="Arial" w:hAnsi="Arial" w:cs="Arial"/>
            <w:noProof/>
          </w:rPr>
          <w:t>2</w:t>
        </w:r>
        <w:r w:rsidRPr="00BC275E">
          <w:rPr>
            <w:rFonts w:ascii="Arial" w:hAnsi="Arial" w:cs="Arial"/>
          </w:rPr>
          <w:fldChar w:fldCharType="end"/>
        </w:r>
      </w:p>
    </w:sdtContent>
  </w:sdt>
  <w:p w:rsidR="005067C7" w:rsidRPr="005067C7" w:rsidRDefault="005067C7" w:rsidP="005067C7">
    <w:pPr>
      <w:pStyle w:val="Fuzeile"/>
      <w:jc w:val="center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01624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C275E" w:rsidRPr="00BC275E" w:rsidRDefault="00D96EE4">
        <w:pPr>
          <w:pStyle w:val="Fuzeile"/>
          <w:jc w:val="center"/>
          <w:rPr>
            <w:rFonts w:ascii="Arial" w:hAnsi="Arial" w:cs="Arial"/>
          </w:rPr>
        </w:pPr>
      </w:p>
    </w:sdtContent>
  </w:sdt>
  <w:p w:rsidR="00BC275E" w:rsidRDefault="00BC27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A56" w:rsidRDefault="004B7A56">
      <w:r>
        <w:separator/>
      </w:r>
    </w:p>
  </w:footnote>
  <w:footnote w:type="continuationSeparator" w:id="0">
    <w:p w:rsidR="004B7A56" w:rsidRDefault="004B7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DD651F" w:rsidRDefault="00DD651F">
    <w:pPr>
      <w:pStyle w:val="Kopfzeile"/>
      <w:rPr>
        <w:rFonts w:ascii="Arial" w:hAnsi="Arial" w:cs="Arial"/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11" name="Bild 4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</w:t>
    </w:r>
    <w:r w:rsidR="008F7202">
      <w:rPr>
        <w:rFonts w:ascii="Arial" w:hAnsi="Arial" w:cs="Arial"/>
        <w:b/>
        <w:bCs/>
      </w:rPr>
      <w:t>Automation</w:t>
    </w:r>
    <w:r>
      <w:rPr>
        <w:rFonts w:ascii="Arial" w:hAnsi="Arial" w:cs="Arial"/>
        <w:b/>
        <w:bCs/>
      </w:rPr>
      <w:t xml:space="preserve">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  <w:r w:rsidR="001A2183">
      <w:rPr>
        <w:rFonts w:ascii="Arial" w:hAnsi="Arial" w:cs="Arial"/>
      </w:rPr>
      <w:br/>
      <w:t>www.wachendorff-</w:t>
    </w:r>
    <w:r w:rsidR="008F7202">
      <w:rPr>
        <w:rFonts w:ascii="Arial" w:hAnsi="Arial" w:cs="Arial"/>
      </w:rPr>
      <w:t>automation</w:t>
    </w:r>
    <w:r w:rsidR="001A2183">
      <w:rPr>
        <w:rFonts w:ascii="Arial" w:hAnsi="Arial" w:cs="Arial"/>
      </w:rPr>
      <w:t>.de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Pr="00385F0B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 w:rsidRPr="00385F0B">
      <w:rPr>
        <w:rFonts w:ascii="Arial" w:hAnsi="Arial" w:cs="Arial"/>
      </w:rPr>
      <w:t>Tel.: +49 (0) 67 22 / 99 65 -</w:t>
    </w:r>
    <w:r w:rsidR="00385F0B" w:rsidRPr="00385F0B">
      <w:rPr>
        <w:rFonts w:ascii="Arial" w:hAnsi="Arial" w:cs="Arial"/>
      </w:rPr>
      <w:t>1</w:t>
    </w:r>
    <w:r w:rsidRPr="00385F0B">
      <w:rPr>
        <w:rFonts w:ascii="Arial" w:hAnsi="Arial" w:cs="Arial"/>
      </w:rPr>
      <w:t>20</w:t>
    </w:r>
  </w:p>
  <w:p w:rsidR="002D3754" w:rsidRPr="00385F0B" w:rsidRDefault="00385F0B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</w:rPr>
    </w:pPr>
    <w:r>
      <w:rPr>
        <w:rFonts w:ascii="Arial" w:hAnsi="Arial" w:cs="Arial"/>
      </w:rPr>
      <w:t>E-Mail: dro@wachendorff.de</w:t>
    </w:r>
  </w:p>
  <w:p w:rsidR="00385F0B" w:rsidRDefault="00385F0B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043B5"/>
    <w:multiLevelType w:val="hybridMultilevel"/>
    <w:tmpl w:val="B4362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7C796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C488E"/>
    <w:multiLevelType w:val="hybridMultilevel"/>
    <w:tmpl w:val="44284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B215C"/>
    <w:multiLevelType w:val="hybridMultilevel"/>
    <w:tmpl w:val="D4BE0FC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52A42"/>
    <w:multiLevelType w:val="hybridMultilevel"/>
    <w:tmpl w:val="9E12BC56"/>
    <w:lvl w:ilvl="0" w:tplc="E1D0AD8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D727E"/>
    <w:multiLevelType w:val="hybridMultilevel"/>
    <w:tmpl w:val="F0940D5C"/>
    <w:lvl w:ilvl="0" w:tplc="C1CE97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E1A99"/>
    <w:multiLevelType w:val="hybridMultilevel"/>
    <w:tmpl w:val="125CBD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CB758D3"/>
    <w:multiLevelType w:val="hybridMultilevel"/>
    <w:tmpl w:val="537A0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B"/>
    <w:rsid w:val="00000770"/>
    <w:rsid w:val="00000BC3"/>
    <w:rsid w:val="000156CA"/>
    <w:rsid w:val="00024CC0"/>
    <w:rsid w:val="00036E40"/>
    <w:rsid w:val="00042791"/>
    <w:rsid w:val="0006517B"/>
    <w:rsid w:val="000821F5"/>
    <w:rsid w:val="0008521C"/>
    <w:rsid w:val="00087CF6"/>
    <w:rsid w:val="0009234A"/>
    <w:rsid w:val="00092943"/>
    <w:rsid w:val="000A2D9B"/>
    <w:rsid w:val="000A7E7C"/>
    <w:rsid w:val="000D0619"/>
    <w:rsid w:val="000D5072"/>
    <w:rsid w:val="00102AE2"/>
    <w:rsid w:val="001058FA"/>
    <w:rsid w:val="00122926"/>
    <w:rsid w:val="00147A7E"/>
    <w:rsid w:val="00151877"/>
    <w:rsid w:val="00164B98"/>
    <w:rsid w:val="0017372D"/>
    <w:rsid w:val="00174F32"/>
    <w:rsid w:val="00182C73"/>
    <w:rsid w:val="00191778"/>
    <w:rsid w:val="001A2183"/>
    <w:rsid w:val="001A5236"/>
    <w:rsid w:val="001A7735"/>
    <w:rsid w:val="00217034"/>
    <w:rsid w:val="0022561C"/>
    <w:rsid w:val="00242856"/>
    <w:rsid w:val="0025008C"/>
    <w:rsid w:val="00251D57"/>
    <w:rsid w:val="002531BC"/>
    <w:rsid w:val="00255CD7"/>
    <w:rsid w:val="00283818"/>
    <w:rsid w:val="002D3754"/>
    <w:rsid w:val="00321F3C"/>
    <w:rsid w:val="00323ED6"/>
    <w:rsid w:val="0032608E"/>
    <w:rsid w:val="00326B9A"/>
    <w:rsid w:val="003277FC"/>
    <w:rsid w:val="00330CB0"/>
    <w:rsid w:val="003336F4"/>
    <w:rsid w:val="00341555"/>
    <w:rsid w:val="00385F0B"/>
    <w:rsid w:val="003C2732"/>
    <w:rsid w:val="003E20C5"/>
    <w:rsid w:val="003F79E2"/>
    <w:rsid w:val="00424FE4"/>
    <w:rsid w:val="0043771A"/>
    <w:rsid w:val="00441D2E"/>
    <w:rsid w:val="004649B1"/>
    <w:rsid w:val="00490648"/>
    <w:rsid w:val="004A5927"/>
    <w:rsid w:val="004B7A56"/>
    <w:rsid w:val="004F2A36"/>
    <w:rsid w:val="0050537C"/>
    <w:rsid w:val="005067C7"/>
    <w:rsid w:val="005546C9"/>
    <w:rsid w:val="00554E98"/>
    <w:rsid w:val="00581AAB"/>
    <w:rsid w:val="00583CE8"/>
    <w:rsid w:val="00593ECE"/>
    <w:rsid w:val="005B6F1A"/>
    <w:rsid w:val="005C3A1B"/>
    <w:rsid w:val="005C4F2F"/>
    <w:rsid w:val="00600BBC"/>
    <w:rsid w:val="00602275"/>
    <w:rsid w:val="00615245"/>
    <w:rsid w:val="006672A8"/>
    <w:rsid w:val="00684804"/>
    <w:rsid w:val="00697321"/>
    <w:rsid w:val="00700481"/>
    <w:rsid w:val="0071259C"/>
    <w:rsid w:val="00715A33"/>
    <w:rsid w:val="00726FD8"/>
    <w:rsid w:val="007315C1"/>
    <w:rsid w:val="00736B3C"/>
    <w:rsid w:val="007606FC"/>
    <w:rsid w:val="007836BB"/>
    <w:rsid w:val="007A4606"/>
    <w:rsid w:val="007A5DAF"/>
    <w:rsid w:val="007E7389"/>
    <w:rsid w:val="00803743"/>
    <w:rsid w:val="00817AFA"/>
    <w:rsid w:val="00833E65"/>
    <w:rsid w:val="00865A7E"/>
    <w:rsid w:val="00870049"/>
    <w:rsid w:val="00872BDE"/>
    <w:rsid w:val="008828CE"/>
    <w:rsid w:val="008840E8"/>
    <w:rsid w:val="0089091F"/>
    <w:rsid w:val="00894F1D"/>
    <w:rsid w:val="008956C9"/>
    <w:rsid w:val="008B763B"/>
    <w:rsid w:val="008C7ED3"/>
    <w:rsid w:val="008F5CD7"/>
    <w:rsid w:val="008F7202"/>
    <w:rsid w:val="00933F8C"/>
    <w:rsid w:val="0094490F"/>
    <w:rsid w:val="009624E7"/>
    <w:rsid w:val="009E3AE7"/>
    <w:rsid w:val="00A101D8"/>
    <w:rsid w:val="00A170E7"/>
    <w:rsid w:val="00A178CC"/>
    <w:rsid w:val="00A327E6"/>
    <w:rsid w:val="00A549E9"/>
    <w:rsid w:val="00A91B96"/>
    <w:rsid w:val="00AB40CC"/>
    <w:rsid w:val="00AC17C8"/>
    <w:rsid w:val="00AC7380"/>
    <w:rsid w:val="00AD0354"/>
    <w:rsid w:val="00AF5D4C"/>
    <w:rsid w:val="00B261E9"/>
    <w:rsid w:val="00B3624A"/>
    <w:rsid w:val="00B4343D"/>
    <w:rsid w:val="00BB523A"/>
    <w:rsid w:val="00BB5DE3"/>
    <w:rsid w:val="00BC275E"/>
    <w:rsid w:val="00BD65AA"/>
    <w:rsid w:val="00BE460E"/>
    <w:rsid w:val="00BE7F35"/>
    <w:rsid w:val="00C00C09"/>
    <w:rsid w:val="00C01784"/>
    <w:rsid w:val="00C05D99"/>
    <w:rsid w:val="00C2138D"/>
    <w:rsid w:val="00C2369A"/>
    <w:rsid w:val="00C2536C"/>
    <w:rsid w:val="00C4019A"/>
    <w:rsid w:val="00C642C9"/>
    <w:rsid w:val="00C83BD8"/>
    <w:rsid w:val="00C92CBD"/>
    <w:rsid w:val="00C9587D"/>
    <w:rsid w:val="00CD03B4"/>
    <w:rsid w:val="00CE60F9"/>
    <w:rsid w:val="00CF6E18"/>
    <w:rsid w:val="00D0278A"/>
    <w:rsid w:val="00D07DD9"/>
    <w:rsid w:val="00D24D88"/>
    <w:rsid w:val="00D539CB"/>
    <w:rsid w:val="00D62C07"/>
    <w:rsid w:val="00D82B5B"/>
    <w:rsid w:val="00D96EE4"/>
    <w:rsid w:val="00DB56D9"/>
    <w:rsid w:val="00DC0C43"/>
    <w:rsid w:val="00DD651F"/>
    <w:rsid w:val="00DF04A8"/>
    <w:rsid w:val="00E3385D"/>
    <w:rsid w:val="00E35B99"/>
    <w:rsid w:val="00E401CE"/>
    <w:rsid w:val="00E571DD"/>
    <w:rsid w:val="00EA45EA"/>
    <w:rsid w:val="00EB5E8E"/>
    <w:rsid w:val="00EC3AE3"/>
    <w:rsid w:val="00ED7E3E"/>
    <w:rsid w:val="00F0645F"/>
    <w:rsid w:val="00F1233F"/>
    <w:rsid w:val="00F338D4"/>
    <w:rsid w:val="00FC68EE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6FF585A-49F4-47C3-BED7-633A98F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385F0B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rsid w:val="00385F0B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7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77F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7E7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F5CD7"/>
  </w:style>
  <w:style w:type="paragraph" w:styleId="Listenabsatz">
    <w:name w:val="List Paragraph"/>
    <w:basedOn w:val="Standard"/>
    <w:uiPriority w:val="34"/>
    <w:qFormat/>
    <w:rsid w:val="0001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achendorff-automation.com/length-measurement-system-information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\AppData\Local\Microsoft\Windows\Temporary%20Internet%20Files\Content.IE5\KTUJPRJL\FB_068_Briefvorlage_WP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FB_068_Briefvorlage_WP_mit_Logo_Version_0003.dot</Template>
  <TotalTime>0</TotalTime>
  <Pages>1</Pages>
  <Words>136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WA2001 Wachendorff redundant incremental encoder WDGR58B</vt:lpstr>
    </vt:vector>
  </TitlesOfParts>
  <Company>Wachendorff Prozesstechnik GmbH &amp; Co. KG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WA2001 Wachendorff redundant incremental encoder WDGR58B</dc:title>
  <dc:subject/>
  <dc:creator>Dirk Rott</dc:creator>
  <cp:keywords/>
  <cp:lastModifiedBy>Dirk Rott</cp:lastModifiedBy>
  <cp:revision>2</cp:revision>
  <cp:lastPrinted>2020-04-07T09:29:00Z</cp:lastPrinted>
  <dcterms:created xsi:type="dcterms:W3CDTF">2021-12-29T13:52:00Z</dcterms:created>
  <dcterms:modified xsi:type="dcterms:W3CDTF">2021-12-29T13:52:00Z</dcterms:modified>
</cp:coreProperties>
</file>